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D83F3" w14:textId="5609A94A" w:rsidR="00947F5C" w:rsidRDefault="00947F5C" w:rsidP="00947F5C">
      <w:pPr>
        <w:widowControl/>
        <w:shd w:val="clear" w:color="auto" w:fill="FFFFFF"/>
        <w:spacing w:after="0" w:line="240" w:lineRule="auto"/>
        <w:textAlignment w:val="baseline"/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</w:pPr>
      <w:r w:rsidRPr="00947F5C">
        <w:rPr>
          <w:rFonts w:ascii="Aptos" w:eastAsia="ＭＳ Ｐゴシック" w:hAnsi="Aptos" w:cs="ＭＳ Ｐゴシック" w:hint="eastAsia"/>
          <w:color w:val="000000"/>
          <w:kern w:val="0"/>
          <w:sz w:val="24"/>
          <w14:ligatures w14:val="none"/>
        </w:rPr>
        <w:t>東京農工大学工学部　生体医用システム工学科　助教</w:t>
      </w:r>
      <w:r>
        <w:rPr>
          <w:rFonts w:ascii="Aptos" w:eastAsia="ＭＳ Ｐゴシック" w:hAnsi="Aptos" w:cs="ＭＳ Ｐゴシック" w:hint="eastAsia"/>
          <w:color w:val="000000"/>
          <w:kern w:val="0"/>
          <w:sz w:val="24"/>
          <w14:ligatures w14:val="none"/>
        </w:rPr>
        <w:t>公募について</w:t>
      </w:r>
    </w:p>
    <w:p w14:paraId="1A23B1E1" w14:textId="77777777" w:rsidR="00947F5C" w:rsidRDefault="00947F5C" w:rsidP="00947F5C">
      <w:pPr>
        <w:widowControl/>
        <w:shd w:val="clear" w:color="auto" w:fill="FFFFFF"/>
        <w:spacing w:after="0" w:line="240" w:lineRule="auto"/>
        <w:textAlignment w:val="baseline"/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</w:pPr>
    </w:p>
    <w:p w14:paraId="13C51EE7" w14:textId="252BBDF9" w:rsidR="00947F5C" w:rsidRPr="00947F5C" w:rsidRDefault="00947F5C" w:rsidP="00947F5C">
      <w:pPr>
        <w:widowControl/>
        <w:shd w:val="clear" w:color="auto" w:fill="FFFFFF"/>
        <w:spacing w:after="0" w:line="240" w:lineRule="auto"/>
        <w:textAlignment w:val="baseline"/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</w:pP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 xml:space="preserve">1. 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所属・職種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br/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東京農工大学工学部　生体医用システム工学科　助教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br/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br/>
        <w:t xml:space="preserve">2. 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募集人数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br/>
        <w:t>1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名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br/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br/>
        <w:t xml:space="preserve">3. 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専門分野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br/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生体医用システム工学科の学生実験及び演習指導、および大学院生の研究指導補助を担当します。</w:t>
      </w:r>
    </w:p>
    <w:p w14:paraId="0C3F4183" w14:textId="77777777" w:rsidR="00947F5C" w:rsidRPr="00947F5C" w:rsidRDefault="00947F5C" w:rsidP="00947F5C">
      <w:pPr>
        <w:widowControl/>
        <w:shd w:val="clear" w:color="auto" w:fill="FFFFFF"/>
        <w:spacing w:after="0" w:line="240" w:lineRule="auto"/>
        <w:textAlignment w:val="baseline"/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</w:pP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物理学・電子情報工学・生物学に渡る広い分野を学習した本学科の学生を指導します。</w:t>
      </w:r>
    </w:p>
    <w:p w14:paraId="71C0FDE7" w14:textId="77777777" w:rsidR="00947F5C" w:rsidRPr="00947F5C" w:rsidRDefault="00947F5C" w:rsidP="00947F5C">
      <w:pPr>
        <w:widowControl/>
        <w:shd w:val="clear" w:color="auto" w:fill="FFFFFF"/>
        <w:spacing w:after="0" w:line="240" w:lineRule="auto"/>
        <w:textAlignment w:val="baseline"/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</w:pP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これらの経験を糧として、将来の主宰研究者を目指す意欲と能力を有し、かつ以下のいずれかに該当する人材を求めます。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br/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・超音波計測や超音波を扱う信号処理の経験があり、医療機関と連携した低侵襲治療、選択的薬物送達または再生医療への応用、といった医工融合研究を推進する能力がある方。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br/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・深層学習に代表される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AI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や、画像認識手法をベースとした医用画像処理の経験があり、超音波と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IT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を駆使した非侵襲治療に関心がある方。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br/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br/>
        <w:t>4.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応募資格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br/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博士の学位を有するか、着任時までに学位の取得可能な方。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br/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br/>
        <w:t>5.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着任時期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br/>
        <w:t>2025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年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1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月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1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日以降のできるだけ早い時期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br/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br/>
        <w:t>6.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任期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br/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着任後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5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年。所定の審査を経て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1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回の再任可。再任による任期は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5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年以内。通算した在籍期間は最長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10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年。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br/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br/>
        <w:t xml:space="preserve">7. 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応募締切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br/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令和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6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年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9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月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24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日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(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火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)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必着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br/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br/>
        <w:t xml:space="preserve">8. 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問い合わせ先・書類提出先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br/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〒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 xml:space="preserve">184-8588 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東京都小金井市中町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 xml:space="preserve"> 2-24-16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br/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lastRenderedPageBreak/>
        <w:t>東京農工大学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 xml:space="preserve"> 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工学部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 xml:space="preserve"> 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生体医用システム工学科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br/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桝田　晃司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br/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電子メール：</w:t>
      </w:r>
      <w:proofErr w:type="spellStart"/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masuda</w:t>
      </w:r>
      <w:proofErr w:type="spellEnd"/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[at]go.tuat.ac.jp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br/>
        <w:t>*[at]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は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@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に置き換えてください。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br/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br/>
        <w:t xml:space="preserve">9. 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詳細情報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br/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日本語版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br/>
      </w:r>
      <w:hyperlink r:id="rId7" w:tgtFrame="_blank" w:history="1">
        <w:r w:rsidRPr="00947F5C">
          <w:rPr>
            <w:rFonts w:ascii="Aptos" w:eastAsia="ＭＳ Ｐゴシック" w:hAnsi="Aptos" w:cs="ＭＳ Ｐゴシック"/>
            <w:color w:val="0000FF"/>
            <w:kern w:val="0"/>
            <w:sz w:val="24"/>
            <w:u w:val="single"/>
            <w:bdr w:val="none" w:sz="0" w:space="0" w:color="auto" w:frame="1"/>
            <w14:ligatures w14:val="none"/>
          </w:rPr>
          <w:t>https://www.tuat.ac.jp/outline/kyousyoku/kyouin/20240924_01.html</w:t>
        </w:r>
      </w:hyperlink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br/>
      </w:r>
      <w:hyperlink r:id="rId8" w:tgtFrame="_blank" w:history="1">
        <w:r w:rsidRPr="00947F5C">
          <w:rPr>
            <w:rFonts w:ascii="Aptos" w:eastAsia="ＭＳ Ｐゴシック" w:hAnsi="Aptos" w:cs="ＭＳ Ｐゴシック"/>
            <w:color w:val="0000FF"/>
            <w:kern w:val="0"/>
            <w:sz w:val="24"/>
            <w:u w:val="single"/>
            <w:bdr w:val="none" w:sz="0" w:space="0" w:color="auto" w:frame="1"/>
            <w14:ligatures w14:val="none"/>
          </w:rPr>
          <w:t>https://jrecin.jst.go.jp/seek/SeekJorDetail?id=D124071718&amp;ln=0</w:t>
        </w:r>
      </w:hyperlink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br/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br/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英語版</w:t>
      </w:r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br/>
      </w:r>
      <w:hyperlink r:id="rId9" w:tgtFrame="_blank" w:history="1">
        <w:r w:rsidRPr="00947F5C">
          <w:rPr>
            <w:rFonts w:ascii="Aptos" w:eastAsia="ＭＳ Ｐゴシック" w:hAnsi="Aptos" w:cs="ＭＳ Ｐゴシック"/>
            <w:color w:val="0000FF"/>
            <w:kern w:val="0"/>
            <w:sz w:val="24"/>
            <w:u w:val="single"/>
            <w:bdr w:val="none" w:sz="0" w:space="0" w:color="auto" w:frame="1"/>
            <w14:ligatures w14:val="none"/>
          </w:rPr>
          <w:t>https://www.tuat.ac.jp/en/outline/kyousyoku/kyouin/20240924_01_en.html</w:t>
        </w:r>
      </w:hyperlink>
      <w:r w:rsidRPr="00947F5C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br/>
      </w:r>
      <w:hyperlink r:id="rId10" w:tgtFrame="_blank" w:history="1">
        <w:r w:rsidRPr="00947F5C">
          <w:rPr>
            <w:rFonts w:ascii="Aptos" w:eastAsia="ＭＳ Ｐゴシック" w:hAnsi="Aptos" w:cs="ＭＳ Ｐゴシック"/>
            <w:color w:val="0000FF"/>
            <w:kern w:val="0"/>
            <w:sz w:val="24"/>
            <w:u w:val="single"/>
            <w:bdr w:val="none" w:sz="0" w:space="0" w:color="auto" w:frame="1"/>
            <w14:ligatures w14:val="none"/>
          </w:rPr>
          <w:t>https://jrecin.jst.go.jp/seek/SeekJorDetail?id=D124071718&amp;ln=1</w:t>
        </w:r>
      </w:hyperlink>
    </w:p>
    <w:p w14:paraId="6A404FEB" w14:textId="77777777" w:rsidR="00697332" w:rsidRPr="00947F5C" w:rsidRDefault="00697332"/>
    <w:sectPr w:rsidR="00697332" w:rsidRPr="00947F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5C"/>
    <w:rsid w:val="00697332"/>
    <w:rsid w:val="008F750C"/>
    <w:rsid w:val="00947F5C"/>
    <w:rsid w:val="00A87087"/>
    <w:rsid w:val="00EA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752EB9"/>
  <w15:chartTrackingRefBased/>
  <w15:docId w15:val="{0A315BCF-9CB5-432A-A3A7-C07F1126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F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F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F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F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F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F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F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7F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47F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47F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47F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47F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47F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47F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47F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47F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47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47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47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47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F5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47F5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47F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47F5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47F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recin.jst.go.jp/seek/SeekJorDetail?id=D124071718&amp;ln=0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tuat.ac.jp/outline/kyousyoku/kyouin/20240924_01.html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jrecin.jst.go.jp/seek/SeekJorDetail?id=D124071718&amp;ln=1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tuat.ac.jp/en/outline/kyousyoku/kyouin/20240924_01_en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4B3E5697D1B5469C42FB59F9ADD634" ma:contentTypeVersion="18" ma:contentTypeDescription="新しいドキュメントを作成します。" ma:contentTypeScope="" ma:versionID="7bc166923bb63103795e58e2a7b1efeb">
  <xsd:schema xmlns:xsd="http://www.w3.org/2001/XMLSchema" xmlns:xs="http://www.w3.org/2001/XMLSchema" xmlns:p="http://schemas.microsoft.com/office/2006/metadata/properties" xmlns:ns2="2c054728-2531-459f-a245-c89f33962f6c" xmlns:ns3="ddb9fdec-513c-4e9e-862a-08122168ecef" targetNamespace="http://schemas.microsoft.com/office/2006/metadata/properties" ma:root="true" ma:fieldsID="1889f301b7742e68c836b21b0c72e5af" ns2:_="" ns3:_="">
    <xsd:import namespace="2c054728-2531-459f-a245-c89f33962f6c"/>
    <xsd:import namespace="ddb9fdec-513c-4e9e-862a-08122168e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54728-2531-459f-a245-c89f33962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22be6d0-8e3e-4f73-a88d-7b60fdb85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9fdec-513c-4e9e-862a-08122168e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ebbbd7-b8c1-48c0-9285-a675cd2bd724}" ma:internalName="TaxCatchAll" ma:showField="CatchAllData" ma:web="ddb9fdec-513c-4e9e-862a-08122168e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054728-2531-459f-a245-c89f33962f6c">
      <Terms xmlns="http://schemas.microsoft.com/office/infopath/2007/PartnerControls"/>
    </lcf76f155ced4ddcb4097134ff3c332f>
    <TaxCatchAll xmlns="ddb9fdec-513c-4e9e-862a-08122168ecef"/>
  </documentManagement>
</p:properties>
</file>

<file path=customXml/itemProps1.xml><?xml version="1.0" encoding="utf-8"?>
<ds:datastoreItem xmlns:ds="http://schemas.openxmlformats.org/officeDocument/2006/customXml" ds:itemID="{4CB79744-58C5-4A2D-BC2D-14E31FB83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54728-2531-459f-a245-c89f33962f6c"/>
    <ds:schemaRef ds:uri="ddb9fdec-513c-4e9e-862a-08122168e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7F0D1E-29D5-48A7-8B9E-9AF32FDC9A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40E5B2-9D14-4D09-A415-8A4AD85944B7}">
  <ds:schemaRefs>
    <ds:schemaRef ds:uri="2c054728-2531-459f-a245-c89f33962f6c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ddb9fdec-513c-4e9e-862a-08122168ecef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麻以</dc:creator>
  <cp:keywords/>
  <dc:description/>
  <cp:lastModifiedBy>青木 麻以</cp:lastModifiedBy>
  <cp:revision>1</cp:revision>
  <dcterms:created xsi:type="dcterms:W3CDTF">2024-07-24T08:02:00Z</dcterms:created>
  <dcterms:modified xsi:type="dcterms:W3CDTF">2024-07-24T08:04:00Z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0x010100E94B3E5697D1B5469C42FB59F9ADD634</vt:lpwstr>
  </property>
</Properties>
</file>